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C5127" w:rsidRPr="00446F9D" w:rsidRDefault="001C5127" w:rsidP="001C5127">
      <w:pPr>
        <w:pStyle w:val="Header"/>
        <w:tabs>
          <w:tab w:val="clear" w:pos="4536"/>
        </w:tabs>
        <w:rPr>
          <w:i/>
        </w:rPr>
      </w:pPr>
      <w:r w:rsidRPr="00446F9D">
        <w:t xml:space="preserve">TSG-RAN WG1 </w:t>
      </w:r>
      <w:r>
        <w:t>#99</w:t>
      </w:r>
      <w:r w:rsidRPr="00446F9D">
        <w:tab/>
      </w:r>
      <w:bookmarkStart w:id="0" w:name="_GoBack"/>
      <w:r w:rsidR="00042DFB" w:rsidRPr="00042DFB">
        <w:t>R1-19</w:t>
      </w:r>
      <w:r w:rsidR="00827157">
        <w:t>13346</w:t>
      </w:r>
      <w:bookmarkEnd w:id="0"/>
    </w:p>
    <w:p w:rsidR="001C5127" w:rsidRPr="000833FA" w:rsidRDefault="001C5127" w:rsidP="001C5127">
      <w:pPr>
        <w:pStyle w:val="Header"/>
        <w:rPr>
          <w:color w:val="000000"/>
        </w:rPr>
      </w:pPr>
      <w:r>
        <w:t xml:space="preserve">Reno, NV, USA, November 18 – 22, </w:t>
      </w:r>
      <w:r w:rsidRPr="005F7762">
        <w:t>2019</w:t>
      </w:r>
    </w:p>
    <w:p w:rsidR="001C5127" w:rsidRPr="007A0766" w:rsidRDefault="001C5127" w:rsidP="001C5127">
      <w:pPr>
        <w:pStyle w:val="Header"/>
      </w:pPr>
    </w:p>
    <w:p w:rsidR="001C5127" w:rsidRPr="007A0766" w:rsidRDefault="001C5127" w:rsidP="001C5127">
      <w:pPr>
        <w:pStyle w:val="Header"/>
        <w:tabs>
          <w:tab w:val="clear" w:pos="4536"/>
          <w:tab w:val="left" w:pos="1800"/>
        </w:tabs>
        <w:ind w:left="1800" w:hanging="1800"/>
      </w:pPr>
      <w:r w:rsidRPr="007A0766">
        <w:t>Source:</w:t>
      </w:r>
      <w:r w:rsidRPr="007A0766">
        <w:tab/>
        <w:t xml:space="preserve">Ericsson </w:t>
      </w:r>
    </w:p>
    <w:p w:rsidR="001C5127" w:rsidRPr="007A0766" w:rsidRDefault="001C5127" w:rsidP="001C5127">
      <w:pPr>
        <w:pStyle w:val="Header"/>
        <w:tabs>
          <w:tab w:val="clear" w:pos="4536"/>
          <w:tab w:val="left" w:pos="1800"/>
        </w:tabs>
      </w:pPr>
      <w:r w:rsidRPr="007A0766">
        <w:t>Title:</w:t>
      </w:r>
      <w:bookmarkStart w:id="1" w:name="Title"/>
      <w:bookmarkEnd w:id="1"/>
      <w:r w:rsidRPr="007A0766">
        <w:tab/>
      </w:r>
      <w:bookmarkStart w:id="2" w:name="_Hlk5195433"/>
      <w:r w:rsidR="00CF2289">
        <w:t>Outcome</w:t>
      </w:r>
      <w:r>
        <w:t xml:space="preserve"> of </w:t>
      </w:r>
      <w:r w:rsidR="00B356B4">
        <w:t xml:space="preserve">offline discussion on remaining open issues on 7.1.3 </w:t>
      </w:r>
      <w:r>
        <w:t>resource allocation</w:t>
      </w:r>
      <w:bookmarkEnd w:id="2"/>
      <w:r>
        <w:t xml:space="preserve"> and DCI content</w:t>
      </w:r>
    </w:p>
    <w:p w:rsidR="001C5127" w:rsidRPr="007A0766" w:rsidRDefault="001C5127" w:rsidP="001C5127">
      <w:pPr>
        <w:pStyle w:val="Header"/>
        <w:tabs>
          <w:tab w:val="left" w:pos="1800"/>
        </w:tabs>
      </w:pPr>
      <w:r w:rsidRPr="007A0766">
        <w:t>Agenda Item:</w:t>
      </w:r>
      <w:bookmarkStart w:id="3" w:name="Source"/>
      <w:bookmarkEnd w:id="3"/>
      <w:r w:rsidRPr="007A0766">
        <w:tab/>
      </w:r>
      <w:bookmarkStart w:id="4" w:name="_Hlk499033340"/>
      <w:r w:rsidRPr="007A0766">
        <w:t>7.1.3</w:t>
      </w:r>
      <w:bookmarkEnd w:id="4"/>
    </w:p>
    <w:p w:rsidR="001C5127" w:rsidRPr="007A0766" w:rsidRDefault="001C5127" w:rsidP="001C5127">
      <w:pPr>
        <w:pStyle w:val="Header"/>
        <w:tabs>
          <w:tab w:val="left" w:pos="1800"/>
        </w:tabs>
      </w:pPr>
      <w:r w:rsidRPr="007A0766">
        <w:t>Document for:</w:t>
      </w:r>
      <w:r w:rsidRPr="007A0766">
        <w:tab/>
      </w:r>
      <w:bookmarkStart w:id="5" w:name="DocumentFor"/>
      <w:bookmarkEnd w:id="5"/>
      <w:r w:rsidRPr="007A0766">
        <w:t>Discussion and Decision</w:t>
      </w:r>
    </w:p>
    <w:p w:rsidR="001C5127" w:rsidRPr="007A0766" w:rsidRDefault="001C5127" w:rsidP="001C5127">
      <w:pPr>
        <w:pBdr>
          <w:bottom w:val="single" w:sz="4" w:space="1" w:color="auto"/>
        </w:pBdr>
        <w:tabs>
          <w:tab w:val="left" w:pos="2552"/>
        </w:tabs>
      </w:pPr>
    </w:p>
    <w:p w:rsidR="00E210DA" w:rsidRDefault="00A335C7" w:rsidP="001C5127">
      <w:pPr>
        <w:pStyle w:val="Heading1"/>
      </w:pPr>
      <w:r>
        <w:t>Slot configuration</w:t>
      </w:r>
    </w:p>
    <w:p w:rsidR="00D6249C" w:rsidRDefault="00D6249C" w:rsidP="00D6249C">
      <w:r>
        <w:t>The draft CR in R1-1913125 was discussed during the online session today with the conclusion</w:t>
      </w:r>
    </w:p>
    <w:p w:rsidR="00D6249C" w:rsidRDefault="00D6249C" w:rsidP="00D6249C">
      <w:pPr>
        <w:rPr>
          <w:szCs w:val="22"/>
        </w:rPr>
      </w:pPr>
      <w:r w:rsidRPr="00D6249C">
        <w:rPr>
          <w:noProof/>
          <w:szCs w:val="22"/>
        </w:rPr>
        <mc:AlternateContent>
          <mc:Choice Requires="wps">
            <w:drawing>
              <wp:inline distT="0" distB="0" distL="0" distR="0">
                <wp:extent cx="5764377" cy="1404620"/>
                <wp:effectExtent l="0" t="0" r="2730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4377" cy="1404620"/>
                        </a:xfrm>
                        <a:prstGeom prst="rect">
                          <a:avLst/>
                        </a:prstGeom>
                        <a:solidFill>
                          <a:srgbClr val="FFFFFF"/>
                        </a:solidFill>
                        <a:ln w="9525">
                          <a:solidFill>
                            <a:srgbClr val="000000"/>
                          </a:solidFill>
                          <a:miter lim="800000"/>
                          <a:headEnd/>
                          <a:tailEnd/>
                        </a:ln>
                      </wps:spPr>
                      <wps:txbx>
                        <w:txbxContent>
                          <w:p w:rsidR="00D6249C" w:rsidRDefault="00D6249C" w:rsidP="00D6249C">
                            <w:pPr>
                              <w:rPr>
                                <w:lang w:eastAsia="x-none"/>
                              </w:rPr>
                            </w:pPr>
                            <w:r w:rsidRPr="000B2BD2">
                              <w:rPr>
                                <w:b/>
                                <w:bCs/>
                                <w:lang w:eastAsia="x-none"/>
                              </w:rPr>
                              <w:fldChar w:fldCharType="begin"/>
                            </w:r>
                            <w:r w:rsidRPr="000B2BD2">
                              <w:rPr>
                                <w:b/>
                                <w:bCs/>
                                <w:lang w:eastAsia="x-none"/>
                              </w:rPr>
                              <w:instrText xml:space="preserve"> HYPERLINK "C:\\Users\\wanshic\\OneDrive - Qualcomm\\Documents\\Standards\\3GPP Standards\\Meeting Documents\\TSGR1_99\\R1-1913125.zip" </w:instrText>
                            </w:r>
                            <w:r w:rsidRPr="000B2BD2">
                              <w:rPr>
                                <w:b/>
                                <w:bCs/>
                                <w:lang w:eastAsia="x-none"/>
                              </w:rPr>
                              <w:fldChar w:fldCharType="separate"/>
                            </w:r>
                            <w:r w:rsidRPr="000B2BD2">
                              <w:rPr>
                                <w:rStyle w:val="Hyperlink"/>
                                <w:b/>
                                <w:bCs/>
                              </w:rPr>
                              <w:t>R1-1913125</w:t>
                            </w:r>
                            <w:r w:rsidRPr="000B2BD2">
                              <w:rPr>
                                <w:b/>
                                <w:bCs/>
                                <w:lang w:eastAsia="x-none"/>
                              </w:rPr>
                              <w:fldChar w:fldCharType="end"/>
                            </w:r>
                            <w:r>
                              <w:rPr>
                                <w:lang w:eastAsia="x-none"/>
                              </w:rPr>
                              <w:tab/>
                              <w:t>Correction on slot configurations</w:t>
                            </w:r>
                            <w:r>
                              <w:rPr>
                                <w:lang w:eastAsia="x-none"/>
                              </w:rPr>
                              <w:tab/>
                              <w:t xml:space="preserve">Huawei, </w:t>
                            </w:r>
                            <w:proofErr w:type="spellStart"/>
                            <w:r>
                              <w:rPr>
                                <w:lang w:eastAsia="x-none"/>
                              </w:rPr>
                              <w:t>HiSilicon</w:t>
                            </w:r>
                            <w:proofErr w:type="spellEnd"/>
                          </w:p>
                          <w:p w:rsidR="00D6249C" w:rsidRDefault="00D6249C">
                            <w:r w:rsidRPr="002E2C6A">
                              <w:rPr>
                                <w:highlight w:val="yellow"/>
                              </w:rPr>
                              <w:t>Offline discussion on how to clarify the case of partial overlapping</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53.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">
                <v:textbox style="mso-fit-shape-to-text:t">
                  <w:txbxContent>
                    <w:p w:rsidR="00D6249C" w:rsidRDefault="00D6249C" w:rsidP="00D6249C">
                      <w:pPr>
                        <w:rPr>
                          <w:lang w:eastAsia="x-none"/>
                        </w:rPr>
                      </w:pPr>
                      <w:r w:rsidRPr="000B2BD2">
                        <w:rPr>
                          <w:b/>
                          <w:bCs/>
                          <w:lang w:eastAsia="x-none"/>
                        </w:rPr>
                        <w:fldChar w:fldCharType="begin"/>
                      </w:r>
                      <w:r w:rsidRPr="000B2BD2">
                        <w:rPr>
                          <w:b/>
                          <w:bCs/>
                          <w:lang w:eastAsia="x-none"/>
                        </w:rPr>
                        <w:instrText xml:space="preserve"> HYPERLINK "C:\\Users\\wanshic\\OneDrive - Qualcomm\\Documents\\Standards\\3GPP Standards\\Meeting Documents\\TSGR1_99\\R1-1913125.zip" </w:instrText>
                      </w:r>
                      <w:r w:rsidRPr="000B2BD2">
                        <w:rPr>
                          <w:b/>
                          <w:bCs/>
                          <w:lang w:eastAsia="x-none"/>
                        </w:rPr>
                        <w:fldChar w:fldCharType="separate"/>
                      </w:r>
                      <w:r w:rsidRPr="000B2BD2">
                        <w:rPr>
                          <w:rStyle w:val="Hyperlink"/>
                          <w:b/>
                          <w:bCs/>
                        </w:rPr>
                        <w:t>R1-1913125</w:t>
                      </w:r>
                      <w:r w:rsidRPr="000B2BD2">
                        <w:rPr>
                          <w:b/>
                          <w:bCs/>
                          <w:lang w:eastAsia="x-none"/>
                        </w:rPr>
                        <w:fldChar w:fldCharType="end"/>
                      </w:r>
                      <w:r>
                        <w:rPr>
                          <w:lang w:eastAsia="x-none"/>
                        </w:rPr>
                        <w:tab/>
                        <w:t>Correction on slot configurations</w:t>
                      </w:r>
                      <w:r>
                        <w:rPr>
                          <w:lang w:eastAsia="x-none"/>
                        </w:rPr>
                        <w:tab/>
                        <w:t xml:space="preserve">Huawei, </w:t>
                      </w:r>
                      <w:proofErr w:type="spellStart"/>
                      <w:r>
                        <w:rPr>
                          <w:lang w:eastAsia="x-none"/>
                        </w:rPr>
                        <w:t>HiSilicon</w:t>
                      </w:r>
                      <w:proofErr w:type="spellEnd"/>
                    </w:p>
                    <w:p w:rsidR="00D6249C" w:rsidRDefault="00D6249C">
                      <w:r w:rsidRPr="002E2C6A">
                        <w:rPr>
                          <w:highlight w:val="yellow"/>
                        </w:rPr>
                        <w:t>Offline discussion on how to clarify the case of partial overlapping</w:t>
                      </w:r>
                    </w:p>
                  </w:txbxContent>
                </v:textbox>
                <w10:anchorlock/>
              </v:shape>
            </w:pict>
          </mc:Fallback>
        </mc:AlternateContent>
      </w:r>
    </w:p>
    <w:p w:rsidR="00D6249C" w:rsidRDefault="00D6249C" w:rsidP="00D6249C"/>
    <w:p w:rsidR="00D6249C" w:rsidRDefault="00D6249C" w:rsidP="00D6249C">
      <w:r>
        <w:t xml:space="preserve">In the draft CR, three approaches were listed on the cover page and option 1 used as the basis for the draft CR. However, this option changes the technical behavior of existing UEs are is therefore not acceptable. Option 2 is </w:t>
      </w:r>
      <w:proofErr w:type="gramStart"/>
      <w:r>
        <w:t>in essence rate</w:t>
      </w:r>
      <w:proofErr w:type="gramEnd"/>
      <w:r>
        <w:t xml:space="preserve"> matching or puncturing to handle the colliding symbols and option 3 is that the UE drops the whole channel when collations occur.</w:t>
      </w:r>
    </w:p>
    <w:p w:rsidR="00D6249C" w:rsidRDefault="00D6249C" w:rsidP="00D6249C"/>
    <w:p w:rsidR="00D6249C" w:rsidRPr="002F33EA" w:rsidRDefault="002F33EA" w:rsidP="00D6249C">
      <w:r w:rsidRPr="002F33EA">
        <w:t>Is the following text suitable as a basis for updating 38.213</w:t>
      </w:r>
      <w:r>
        <w:t xml:space="preserve"> (instead o</w:t>
      </w:r>
      <w:r w:rsidR="00EE4234">
        <w:t>f</w:t>
      </w:r>
      <w:r>
        <w:t xml:space="preserve"> the text in R1-1913125)</w:t>
      </w:r>
      <w:r w:rsidRPr="002F33EA">
        <w:t>?</w:t>
      </w:r>
    </w:p>
    <w:p w:rsidR="00D6249C" w:rsidRDefault="00D6249C" w:rsidP="00D6249C"/>
    <w:p w:rsidR="00D6249C" w:rsidRDefault="00D6249C" w:rsidP="00D6249C">
      <w:pPr>
        <w:ind w:left="720"/>
      </w:pPr>
      <w:r>
        <w:t xml:space="preserve">For a set of symbols of a slot that are indicated to a UE as uplink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the UE does not receive PDCCH, PDSCH, or CSI-RS </w:t>
      </w:r>
      <w:r w:rsidRPr="002F33EA">
        <w:rPr>
          <w:color w:val="FF0000"/>
          <w:u w:val="single"/>
        </w:rPr>
        <w:t>when the PDCCH, PDSCH, or CSI-RS overlaps, even partially, with</w:t>
      </w:r>
      <w:r>
        <w:rPr>
          <w:strike/>
          <w:color w:val="FF0000"/>
        </w:rPr>
        <w:t xml:space="preserve"> in</w:t>
      </w:r>
      <w:r>
        <w:rPr>
          <w:color w:val="FF0000"/>
        </w:rPr>
        <w:t xml:space="preserve"> </w:t>
      </w:r>
      <w:r>
        <w:t>the set of symbols of the slot.</w:t>
      </w:r>
    </w:p>
    <w:p w:rsidR="00D6249C" w:rsidRDefault="00D6249C" w:rsidP="00D6249C">
      <w:pPr>
        <w:ind w:left="720"/>
      </w:pPr>
    </w:p>
    <w:p w:rsidR="00D6249C" w:rsidRDefault="00D6249C" w:rsidP="00D6249C">
      <w:pPr>
        <w:ind w:left="720"/>
      </w:pPr>
      <w:r>
        <w:t xml:space="preserve">For a set of symbols of a slot that are indicated to a UE as downlink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t xml:space="preserve">, the UE does not transmit PUSCH, PUCCH, PRACH, or SRS </w:t>
      </w:r>
      <w:r w:rsidRPr="002F33EA">
        <w:rPr>
          <w:color w:val="FF0000"/>
          <w:u w:val="single"/>
        </w:rPr>
        <w:t>when the PUSCH, PUCCH, PRACH, or SRS overlaps, even partially, with</w:t>
      </w:r>
      <w:r>
        <w:rPr>
          <w:strike/>
          <w:color w:val="FF0000"/>
        </w:rPr>
        <w:t xml:space="preserve"> in</w:t>
      </w:r>
      <w:r>
        <w:t xml:space="preserve"> the set of symbols of the slot.</w:t>
      </w:r>
    </w:p>
    <w:p w:rsidR="00EE4234" w:rsidRDefault="00EE4234" w:rsidP="00A335C7">
      <w:pPr>
        <w:pStyle w:val="BodyText"/>
      </w:pPr>
    </w:p>
    <w:p w:rsidR="00060CB3" w:rsidRDefault="0093496D" w:rsidP="00A335C7">
      <w:pPr>
        <w:pStyle w:val="BodyText"/>
      </w:pPr>
      <w:r w:rsidRPr="00EE4234">
        <w:rPr>
          <w:b/>
        </w:rPr>
        <w:t>Outcome:</w:t>
      </w:r>
      <w:r>
        <w:t xml:space="preserve"> </w:t>
      </w:r>
      <w:r w:rsidR="00825663">
        <w:t>Prepare a draft for the alignment CR based on the TP above.</w:t>
      </w:r>
    </w:p>
    <w:p w:rsidR="00EE4234" w:rsidRPr="00A335C7" w:rsidRDefault="00EE4234" w:rsidP="00A335C7">
      <w:pPr>
        <w:pStyle w:val="BodyText"/>
      </w:pPr>
    </w:p>
    <w:p w:rsidR="00E210DA" w:rsidRDefault="00D6249C" w:rsidP="001C5127">
      <w:pPr>
        <w:pStyle w:val="Heading1"/>
      </w:pPr>
      <w:proofErr w:type="spellStart"/>
      <w:r>
        <w:t>N_info</w:t>
      </w:r>
      <w:proofErr w:type="spellEnd"/>
    </w:p>
    <w:p w:rsidR="00D6249C" w:rsidRDefault="00D6249C" w:rsidP="00D6249C">
      <w:r>
        <w:t xml:space="preserve">The current specification text in 38.214, clause 5.1.3.2 states </w:t>
      </w:r>
    </w:p>
    <w:p w:rsidR="00D6249C" w:rsidRDefault="00D6249C" w:rsidP="00D6249C"/>
    <w:p w:rsidR="00D6249C" w:rsidRDefault="00D6249C" w:rsidP="00D6249C">
      <w:pPr>
        <w:rPr>
          <w:szCs w:val="22"/>
        </w:rPr>
      </w:pPr>
      <w:r>
        <w:rPr>
          <w:lang w:eastAsia="ko-KR"/>
        </w:rPr>
        <w:t>2)</w:t>
      </w:r>
      <w:r>
        <w:rPr>
          <w:lang w:eastAsia="ko-KR"/>
        </w:rPr>
        <w:tab/>
      </w:r>
      <w:r w:rsidRPr="0048482F">
        <w:rPr>
          <w:lang w:eastAsia="ko-KR"/>
        </w:rPr>
        <w:t>Intermediate number of information bits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95pt;height:15.95pt" o:ole="">
            <v:imagedata r:id="rId5" o:title=""/>
          </v:shape>
          <o:OLEObject Type="Embed" ProgID="Equation.3" ShapeID="_x0000_i1025" DrawAspect="Content" ObjectID="_1635696347" r:id="rId6"/>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rsidR="00D6249C" w:rsidRDefault="00D6249C" w:rsidP="00D6249C"/>
    <w:p w:rsidR="00D6249C" w:rsidRDefault="00D6249C" w:rsidP="00D6249C">
      <w:r>
        <w:t xml:space="preserve">From the equation it is clear that </w:t>
      </w:r>
      <w:proofErr w:type="spellStart"/>
      <w:r>
        <w:t>N_info</w:t>
      </w:r>
      <w:proofErr w:type="spellEnd"/>
      <w:r>
        <w:t xml:space="preserve"> is a </w:t>
      </w:r>
      <w:proofErr w:type="gramStart"/>
      <w:r>
        <w:t>floating point</w:t>
      </w:r>
      <w:proofErr w:type="gramEnd"/>
      <w:r>
        <w:t xml:space="preserve"> variable, while the text preceding the equation can be read as </w:t>
      </w:r>
      <w:proofErr w:type="spellStart"/>
      <w:r>
        <w:t>N_info</w:t>
      </w:r>
      <w:proofErr w:type="spellEnd"/>
      <w:r>
        <w:t xml:space="preserve"> being an integer. This was discussed online with the conclusion </w:t>
      </w:r>
    </w:p>
    <w:p w:rsidR="00D6249C" w:rsidRDefault="00D6249C" w:rsidP="00D6249C"/>
    <w:p w:rsidR="00D6249C" w:rsidRPr="00D6249C" w:rsidRDefault="00D6249C" w:rsidP="00D6249C">
      <w:pPr>
        <w:pStyle w:val="BodyText"/>
      </w:pPr>
      <w:r>
        <w:rPr>
          <w:noProof/>
        </w:rPr>
        <mc:AlternateContent>
          <mc:Choice Requires="wps">
            <w:drawing>
              <wp:inline distT="0" distB="0" distL="0" distR="0">
                <wp:extent cx="5574182" cy="1404620"/>
                <wp:effectExtent l="0" t="0" r="26670" b="2032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4182" cy="1404620"/>
                        </a:xfrm>
                        <a:prstGeom prst="rect">
                          <a:avLst/>
                        </a:prstGeom>
                        <a:solidFill>
                          <a:srgbClr val="FFFFFF"/>
                        </a:solidFill>
                        <a:ln w="9525">
                          <a:solidFill>
                            <a:srgbClr val="000000"/>
                          </a:solidFill>
                          <a:miter lim="800000"/>
                          <a:headEnd/>
                          <a:tailEnd/>
                        </a:ln>
                      </wps:spPr>
                      <wps:txbx>
                        <w:txbxContent>
                          <w:p w:rsidR="00D6249C" w:rsidRDefault="00827157" w:rsidP="00D6249C">
                            <w:pPr>
                              <w:rPr>
                                <w:lang w:eastAsia="x-none"/>
                              </w:rPr>
                            </w:pPr>
                            <w:hyperlink r:id="rId7" w:history="1">
                              <w:r w:rsidR="00D6249C" w:rsidRPr="001A74E6">
                                <w:rPr>
                                  <w:rStyle w:val="Hyperlink"/>
                                  <w:b/>
                                  <w:bCs/>
                                </w:rPr>
                                <w:t>R1-1913153</w:t>
                              </w:r>
                            </w:hyperlink>
                            <w:r w:rsidR="00D6249C">
                              <w:rPr>
                                <w:lang w:eastAsia="x-none"/>
                              </w:rPr>
                              <w:tab/>
                              <w:t xml:space="preserve">Discussion on </w:t>
                            </w:r>
                            <w:proofErr w:type="spellStart"/>
                            <w:r w:rsidR="00D6249C">
                              <w:rPr>
                                <w:lang w:eastAsia="x-none"/>
                              </w:rPr>
                              <w:t>Ninfo</w:t>
                            </w:r>
                            <w:proofErr w:type="spellEnd"/>
                            <w:r w:rsidR="00D6249C">
                              <w:rPr>
                                <w:lang w:eastAsia="x-none"/>
                              </w:rPr>
                              <w:t xml:space="preserve"> for TBS determination</w:t>
                            </w:r>
                            <w:r w:rsidR="00D6249C">
                              <w:rPr>
                                <w:lang w:eastAsia="x-none"/>
                              </w:rPr>
                              <w:tab/>
                              <w:t xml:space="preserve">Huawei, </w:t>
                            </w:r>
                            <w:proofErr w:type="spellStart"/>
                            <w:r w:rsidR="00D6249C">
                              <w:rPr>
                                <w:lang w:eastAsia="x-none"/>
                              </w:rPr>
                              <w:t>HiSilicon</w:t>
                            </w:r>
                            <w:proofErr w:type="spellEnd"/>
                          </w:p>
                          <w:p w:rsidR="00D6249C" w:rsidRPr="00D6249C" w:rsidRDefault="00D6249C">
                            <w:pPr>
                              <w:rPr>
                                <w:szCs w:val="20"/>
                                <w:lang w:eastAsia="x-none"/>
                              </w:rPr>
                            </w:pPr>
                            <w:r w:rsidRPr="008B6305">
                              <w:rPr>
                                <w:szCs w:val="20"/>
                                <w:highlight w:val="yellow"/>
                                <w:lang w:eastAsia="x-none"/>
                              </w:rPr>
                              <w:t xml:space="preserve">Continue discussion offline – particularly </w:t>
                            </w:r>
                            <w:proofErr w:type="spellStart"/>
                            <w:r w:rsidRPr="008B6305">
                              <w:rPr>
                                <w:szCs w:val="20"/>
                                <w:highlight w:val="yellow"/>
                                <w:lang w:eastAsia="x-none"/>
                              </w:rPr>
                              <w:t>w.r.t.</w:t>
                            </w:r>
                            <w:proofErr w:type="spellEnd"/>
                            <w:r w:rsidRPr="008B6305">
                              <w:rPr>
                                <w:szCs w:val="20"/>
                                <w:highlight w:val="yellow"/>
                                <w:lang w:eastAsia="x-none"/>
                              </w:rPr>
                              <w:t xml:space="preserve"> whether </w:t>
                            </w:r>
                            <w:proofErr w:type="spellStart"/>
                            <w:r w:rsidRPr="008B6305">
                              <w:rPr>
                                <w:szCs w:val="20"/>
                                <w:highlight w:val="yellow"/>
                                <w:lang w:eastAsia="x-none"/>
                              </w:rPr>
                              <w:t>N_info</w:t>
                            </w:r>
                            <w:proofErr w:type="spellEnd"/>
                            <w:r w:rsidRPr="008B6305">
                              <w:rPr>
                                <w:szCs w:val="20"/>
                                <w:highlight w:val="yellow"/>
                                <w:lang w:eastAsia="x-none"/>
                              </w:rPr>
                              <w:t xml:space="preserve"> is limited to an integer (in this case, using a floor(.) operation) or not.</w:t>
                            </w:r>
                            <w:r w:rsidRPr="008B6305">
                              <w:rPr>
                                <w:szCs w:val="20"/>
                                <w:lang w:eastAsia="x-none"/>
                              </w:rPr>
                              <w:t xml:space="preserve"> </w:t>
                            </w:r>
                          </w:p>
                        </w:txbxContent>
                      </wps:txbx>
                      <wps:bodyPr rot="0" vert="horz" wrap="square" lIns="91440" tIns="45720" rIns="91440" bIns="45720" anchor="t" anchorCtr="0">
                        <a:spAutoFit/>
                      </wps:bodyPr>
                    </wps:wsp>
                  </a:graphicData>
                </a:graphic>
              </wp:inline>
            </w:drawing>
          </mc:Choice>
          <mc:Fallback>
            <w:pict>
              <v:shape id="_x0000_s1027" type="#_x0000_t202" style="width:438.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">
                <v:textbox style="mso-fit-shape-to-text:t">
                  <w:txbxContent>
                    <w:p w:rsidR="00D6249C" w:rsidRDefault="00827157" w:rsidP="00D6249C">
                      <w:pPr>
                        <w:rPr>
                          <w:lang w:eastAsia="x-none"/>
                        </w:rPr>
                      </w:pPr>
                      <w:hyperlink r:id="rId8" w:history="1">
                        <w:r w:rsidR="00D6249C" w:rsidRPr="001A74E6">
                          <w:rPr>
                            <w:rStyle w:val="Hyperlink"/>
                            <w:b/>
                            <w:bCs/>
                          </w:rPr>
                          <w:t>R1-1913153</w:t>
                        </w:r>
                      </w:hyperlink>
                      <w:r w:rsidR="00D6249C">
                        <w:rPr>
                          <w:lang w:eastAsia="x-none"/>
                        </w:rPr>
                        <w:tab/>
                        <w:t xml:space="preserve">Discussion on </w:t>
                      </w:r>
                      <w:proofErr w:type="spellStart"/>
                      <w:r w:rsidR="00D6249C">
                        <w:rPr>
                          <w:lang w:eastAsia="x-none"/>
                        </w:rPr>
                        <w:t>Ninfo</w:t>
                      </w:r>
                      <w:proofErr w:type="spellEnd"/>
                      <w:r w:rsidR="00D6249C">
                        <w:rPr>
                          <w:lang w:eastAsia="x-none"/>
                        </w:rPr>
                        <w:t xml:space="preserve"> for TBS determination</w:t>
                      </w:r>
                      <w:r w:rsidR="00D6249C">
                        <w:rPr>
                          <w:lang w:eastAsia="x-none"/>
                        </w:rPr>
                        <w:tab/>
                        <w:t xml:space="preserve">Huawei, </w:t>
                      </w:r>
                      <w:proofErr w:type="spellStart"/>
                      <w:r w:rsidR="00D6249C">
                        <w:rPr>
                          <w:lang w:eastAsia="x-none"/>
                        </w:rPr>
                        <w:t>HiSilicon</w:t>
                      </w:r>
                      <w:proofErr w:type="spellEnd"/>
                    </w:p>
                    <w:p w:rsidR="00D6249C" w:rsidRPr="00D6249C" w:rsidRDefault="00D6249C">
                      <w:pPr>
                        <w:rPr>
                          <w:szCs w:val="20"/>
                          <w:lang w:eastAsia="x-none"/>
                        </w:rPr>
                      </w:pPr>
                      <w:r w:rsidRPr="008B6305">
                        <w:rPr>
                          <w:szCs w:val="20"/>
                          <w:highlight w:val="yellow"/>
                          <w:lang w:eastAsia="x-none"/>
                        </w:rPr>
                        <w:t xml:space="preserve">Continue discussion offline – particularly </w:t>
                      </w:r>
                      <w:proofErr w:type="spellStart"/>
                      <w:r w:rsidRPr="008B6305">
                        <w:rPr>
                          <w:szCs w:val="20"/>
                          <w:highlight w:val="yellow"/>
                          <w:lang w:eastAsia="x-none"/>
                        </w:rPr>
                        <w:t>w.r.t.</w:t>
                      </w:r>
                      <w:proofErr w:type="spellEnd"/>
                      <w:r w:rsidRPr="008B6305">
                        <w:rPr>
                          <w:szCs w:val="20"/>
                          <w:highlight w:val="yellow"/>
                          <w:lang w:eastAsia="x-none"/>
                        </w:rPr>
                        <w:t xml:space="preserve"> whether </w:t>
                      </w:r>
                      <w:proofErr w:type="spellStart"/>
                      <w:r w:rsidRPr="008B6305">
                        <w:rPr>
                          <w:szCs w:val="20"/>
                          <w:highlight w:val="yellow"/>
                          <w:lang w:eastAsia="x-none"/>
                        </w:rPr>
                        <w:t>N_info</w:t>
                      </w:r>
                      <w:proofErr w:type="spellEnd"/>
                      <w:r w:rsidRPr="008B6305">
                        <w:rPr>
                          <w:szCs w:val="20"/>
                          <w:highlight w:val="yellow"/>
                          <w:lang w:eastAsia="x-none"/>
                        </w:rPr>
                        <w:t xml:space="preserve"> is limited to an integer (in this case, using a floor(.) operation) or not.</w:t>
                      </w:r>
                      <w:r w:rsidRPr="008B6305">
                        <w:rPr>
                          <w:szCs w:val="20"/>
                          <w:lang w:eastAsia="x-none"/>
                        </w:rPr>
                        <w:t xml:space="preserve"> </w:t>
                      </w:r>
                    </w:p>
                  </w:txbxContent>
                </v:textbox>
                <w10:anchorlock/>
              </v:shape>
            </w:pict>
          </mc:Fallback>
        </mc:AlternateContent>
      </w:r>
    </w:p>
    <w:p w:rsidR="00D6249C" w:rsidRDefault="00D6249C" w:rsidP="00D6249C">
      <w:r>
        <w:t>Hence, we need to pick one of the two alternatives</w:t>
      </w:r>
    </w:p>
    <w:p w:rsidR="002F33EA" w:rsidRDefault="002F33EA" w:rsidP="00D6249C"/>
    <w:p w:rsidR="002F33EA" w:rsidRDefault="00D6249C" w:rsidP="002F33EA">
      <w:pPr>
        <w:pStyle w:val="ListParagraph"/>
        <w:numPr>
          <w:ilvl w:val="0"/>
          <w:numId w:val="3"/>
        </w:numPr>
        <w:rPr>
          <w:rFonts w:ascii="Times New Roman" w:hAnsi="Times New Roman" w:cs="Times New Roman"/>
          <w:lang w:val="en-US"/>
        </w:rPr>
      </w:pPr>
      <w:proofErr w:type="spellStart"/>
      <w:r w:rsidRPr="00D6249C">
        <w:rPr>
          <w:rFonts w:ascii="Times New Roman" w:hAnsi="Times New Roman" w:cs="Times New Roman"/>
          <w:lang w:val="en-US"/>
        </w:rPr>
        <w:t>N_info</w:t>
      </w:r>
      <w:proofErr w:type="spellEnd"/>
      <w:r w:rsidRPr="00D6249C">
        <w:rPr>
          <w:rFonts w:ascii="Times New Roman" w:hAnsi="Times New Roman" w:cs="Times New Roman"/>
          <w:lang w:val="en-US"/>
        </w:rPr>
        <w:t xml:space="preserve"> is a </w:t>
      </w:r>
      <w:proofErr w:type="gramStart"/>
      <w:r w:rsidRPr="00D6249C">
        <w:rPr>
          <w:rFonts w:ascii="Times New Roman" w:hAnsi="Times New Roman" w:cs="Times New Roman"/>
          <w:lang w:val="en-US"/>
        </w:rPr>
        <w:t>floating point</w:t>
      </w:r>
      <w:proofErr w:type="gramEnd"/>
      <w:r w:rsidRPr="00D6249C">
        <w:rPr>
          <w:rFonts w:ascii="Times New Roman" w:hAnsi="Times New Roman" w:cs="Times New Roman"/>
          <w:lang w:val="en-US"/>
        </w:rPr>
        <w:t xml:space="preserve"> number. Revise the specification text to </w:t>
      </w:r>
    </w:p>
    <w:p w:rsidR="002F33EA" w:rsidRDefault="002F33EA" w:rsidP="002F33EA">
      <w:pPr>
        <w:pStyle w:val="ListParagraph"/>
        <w:rPr>
          <w:rFonts w:ascii="Times New Roman" w:hAnsi="Times New Roman" w:cs="Times New Roman"/>
          <w:lang w:val="en-US"/>
        </w:rPr>
      </w:pPr>
      <w:r w:rsidRPr="002F33EA">
        <w:rPr>
          <w:rFonts w:ascii="Times New Roman" w:hAnsi="Times New Roman" w:cs="Times New Roman"/>
          <w:noProof/>
          <w:lang w:val="en-US"/>
        </w:rPr>
        <mc:AlternateContent>
          <mc:Choice Requires="wps">
            <w:drawing>
              <wp:inline distT="0" distB="0" distL="0" distR="0">
                <wp:extent cx="5091379" cy="1404620"/>
                <wp:effectExtent l="0" t="0" r="1460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91379" cy="1404620"/>
                        </a:xfrm>
                        <a:prstGeom prst="rect">
                          <a:avLst/>
                        </a:prstGeom>
                        <a:solidFill>
                          <a:srgbClr val="FFFFFF"/>
                        </a:solidFill>
                        <a:ln w="9525">
                          <a:solidFill>
                            <a:srgbClr val="000000"/>
                          </a:solidFill>
                          <a:miter lim="800000"/>
                          <a:headEnd/>
                          <a:tailEnd/>
                        </a:ln>
                      </wps:spPr>
                      <wps:txbx>
                        <w:txbxContent>
                          <w:p w:rsidR="002F33EA" w:rsidRDefault="002F33EA">
                            <w:r w:rsidRPr="002F33EA">
                              <w:rPr>
                                <w:strike/>
                                <w:color w:val="FF0000"/>
                                <w:lang w:eastAsia="ko-KR"/>
                              </w:rPr>
                              <w:t>Intermediate number of information bits (</w:t>
                            </w:r>
                            <w:proofErr w:type="spellStart"/>
                            <w:r w:rsidRPr="002F33EA">
                              <w:rPr>
                                <w:i/>
                                <w:strike/>
                                <w:color w:val="FF0000"/>
                                <w:lang w:eastAsia="ko-KR"/>
                              </w:rPr>
                              <w:t>N</w:t>
                            </w:r>
                            <w:r w:rsidRPr="002F33EA">
                              <w:rPr>
                                <w:i/>
                                <w:strike/>
                                <w:color w:val="FF0000"/>
                                <w:vertAlign w:val="subscript"/>
                                <w:lang w:eastAsia="ko-KR"/>
                              </w:rPr>
                              <w:t>info</w:t>
                            </w:r>
                            <w:proofErr w:type="spellEnd"/>
                            <w:r w:rsidRPr="002F33EA">
                              <w:rPr>
                                <w:strike/>
                                <w:color w:val="FF0000"/>
                                <w:lang w:eastAsia="ko-KR"/>
                              </w:rPr>
                              <w:t xml:space="preserve">) </w:t>
                            </w:r>
                            <w:r w:rsidRPr="002F33EA">
                              <w:rPr>
                                <w:strike/>
                                <w:color w:val="FF0000"/>
                                <w:lang w:eastAsia="ko-KR"/>
                              </w:rPr>
                              <w:fldChar w:fldCharType="begin"/>
                            </w:r>
                            <w:r w:rsidRPr="002F33EA">
                              <w:rPr>
                                <w:strike/>
                                <w:color w:val="FF0000"/>
                                <w:lang w:eastAsia="ko-KR"/>
                              </w:rPr>
                              <w:instrText xml:space="preserve"> QUOTE </w:instrText>
                            </w:r>
                            <m:oMath>
                              <m:sSub>
                                <m:sSubPr>
                                  <m:ctrlPr>
                                    <w:rPr>
                                      <w:rFonts w:ascii="Cambria Math" w:hAnsi="Cambria Math"/>
                                      <w:i/>
                                      <w:strike/>
                                      <w:color w:val="FF0000"/>
                                      <w:lang w:eastAsia="ko-KR"/>
                                    </w:rPr>
                                  </m:ctrlPr>
                                </m:sSubPr>
                                <m:e>
                                  <m:r>
                                    <m:rPr>
                                      <m:sty m:val="p"/>
                                    </m:rPr>
                                    <w:rPr>
                                      <w:rFonts w:ascii="Cambria Math" w:hAnsi="Cambria Math"/>
                                      <w:strike/>
                                      <w:color w:val="FF0000"/>
                                      <w:lang w:eastAsia="ko-KR"/>
                                    </w:rPr>
                                    <m:t>TBS</m:t>
                                  </m:r>
                                </m:e>
                                <m:sub>
                                  <m:r>
                                    <m:rPr>
                                      <m:sty m:val="p"/>
                                    </m:rPr>
                                    <w:rPr>
                                      <w:rFonts w:ascii="Cambria Math" w:hAnsi="Cambria Math"/>
                                      <w:strike/>
                                      <w:color w:val="FF0000"/>
                                      <w:lang w:eastAsia="ko-KR"/>
                                    </w:rPr>
                                    <m:t>temp</m:t>
                                  </m:r>
                                </m:sub>
                              </m:sSub>
                              <m:r>
                                <m:rPr>
                                  <m:sty m:val="p"/>
                                </m:rPr>
                                <w:rPr>
                                  <w:rFonts w:ascii="Cambria Math" w:hAnsi="Cambria Math"/>
                                  <w:strike/>
                                  <w:color w:val="FF0000"/>
                                  <w:lang w:eastAsia="ko-KR"/>
                                </w:rPr>
                                <m:t xml:space="preserve">) </m:t>
                              </m:r>
                            </m:oMath>
                            <w:r w:rsidRPr="002F33EA">
                              <w:rPr>
                                <w:strike/>
                                <w:color w:val="FF0000"/>
                                <w:lang w:eastAsia="ko-KR"/>
                              </w:rPr>
                              <w:instrText xml:space="preserve"> </w:instrText>
                            </w:r>
                            <w:r w:rsidRPr="002F33EA">
                              <w:rPr>
                                <w:strike/>
                                <w:color w:val="FF0000"/>
                                <w:lang w:eastAsia="ko-KR"/>
                              </w:rPr>
                              <w:fldChar w:fldCharType="end"/>
                            </w:r>
                            <w:r w:rsidRPr="002F33EA">
                              <w:rPr>
                                <w:strike/>
                                <w:color w:val="FF0000"/>
                                <w:lang w:eastAsia="ko-KR"/>
                              </w:rPr>
                              <w:t xml:space="preserve">is obtained by </w:t>
                            </w:r>
                            <w:r w:rsidRPr="002F33EA">
                              <w:rPr>
                                <w:color w:val="FF0000"/>
                                <w:u w:val="single"/>
                                <w:lang w:eastAsia="ko-KR"/>
                              </w:rPr>
                              <w:t>The quantity</w:t>
                            </w:r>
                            <w:r w:rsidRPr="005E3506">
                              <w:rPr>
                                <w:position w:val="-10"/>
                                <w:lang w:eastAsia="ko-KR"/>
                              </w:rPr>
                              <w:object w:dxaOrig="1760" w:dyaOrig="300">
                                <v:shape id="_x0000_i1027" type="#_x0000_t75" style="width:88.95pt;height:15.95pt" o:ole="">
                                  <v:imagedata r:id="rId5" o:title=""/>
                                </v:shape>
                                <o:OLEObject Type="Embed" ProgID="Equation.3" ShapeID="_x0000_i1027" DrawAspect="Content" ObjectID="_1635696348" r:id="rId9"/>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txbxContent>
                      </wps:txbx>
                      <wps:bodyPr rot="0" vert="horz" wrap="square" lIns="91440" tIns="45720" rIns="91440" bIns="45720" anchor="t" anchorCtr="0">
                        <a:spAutoFit/>
                      </wps:bodyPr>
                    </wps:wsp>
                  </a:graphicData>
                </a:graphic>
              </wp:inline>
            </w:drawing>
          </mc:Choice>
          <mc:Fallback>
            <w:pict>
              <v:shape id="_x0000_s1028" type="#_x0000_t202" style="width:400.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">
                <v:textbox style="mso-fit-shape-to-text:t">
                  <w:txbxContent>
                    <w:p w:rsidR="002F33EA" w:rsidRDefault="002F33EA">
                      <w:r w:rsidRPr="002F33EA">
                        <w:rPr>
                          <w:strike/>
                          <w:color w:val="FF0000"/>
                          <w:lang w:eastAsia="ko-KR"/>
                        </w:rPr>
                        <w:t>Intermediate number of information bits (</w:t>
                      </w:r>
                      <w:proofErr w:type="spellStart"/>
                      <w:r w:rsidRPr="002F33EA">
                        <w:rPr>
                          <w:i/>
                          <w:strike/>
                          <w:color w:val="FF0000"/>
                          <w:lang w:eastAsia="ko-KR"/>
                        </w:rPr>
                        <w:t>N</w:t>
                      </w:r>
                      <w:r w:rsidRPr="002F33EA">
                        <w:rPr>
                          <w:i/>
                          <w:strike/>
                          <w:color w:val="FF0000"/>
                          <w:vertAlign w:val="subscript"/>
                          <w:lang w:eastAsia="ko-KR"/>
                        </w:rPr>
                        <w:t>info</w:t>
                      </w:r>
                      <w:proofErr w:type="spellEnd"/>
                      <w:r w:rsidRPr="002F33EA">
                        <w:rPr>
                          <w:strike/>
                          <w:color w:val="FF0000"/>
                          <w:lang w:eastAsia="ko-KR"/>
                        </w:rPr>
                        <w:t xml:space="preserve">) </w:t>
                      </w:r>
                      <w:r w:rsidRPr="002F33EA">
                        <w:rPr>
                          <w:strike/>
                          <w:color w:val="FF0000"/>
                          <w:lang w:eastAsia="ko-KR"/>
                        </w:rPr>
                        <w:fldChar w:fldCharType="begin"/>
                      </w:r>
                      <w:r w:rsidRPr="002F33EA">
                        <w:rPr>
                          <w:strike/>
                          <w:color w:val="FF0000"/>
                          <w:lang w:eastAsia="ko-KR"/>
                        </w:rPr>
                        <w:instrText xml:space="preserve"> QUOTE </w:instrText>
                      </w:r>
                      <m:oMath>
                        <m:sSub>
                          <m:sSubPr>
                            <m:ctrlPr>
                              <w:rPr>
                                <w:rFonts w:ascii="Cambria Math" w:hAnsi="Cambria Math"/>
                                <w:i/>
                                <w:strike/>
                                <w:color w:val="FF0000"/>
                                <w:lang w:eastAsia="ko-KR"/>
                              </w:rPr>
                            </m:ctrlPr>
                          </m:sSubPr>
                          <m:e>
                            <m:r>
                              <m:rPr>
                                <m:sty m:val="p"/>
                              </m:rPr>
                              <w:rPr>
                                <w:rFonts w:ascii="Cambria Math" w:hAnsi="Cambria Math"/>
                                <w:strike/>
                                <w:color w:val="FF0000"/>
                                <w:lang w:eastAsia="ko-KR"/>
                              </w:rPr>
                              <m:t>TBS</m:t>
                            </m:r>
                          </m:e>
                          <m:sub>
                            <m:r>
                              <m:rPr>
                                <m:sty m:val="p"/>
                              </m:rPr>
                              <w:rPr>
                                <w:rFonts w:ascii="Cambria Math" w:hAnsi="Cambria Math"/>
                                <w:strike/>
                                <w:color w:val="FF0000"/>
                                <w:lang w:eastAsia="ko-KR"/>
                              </w:rPr>
                              <m:t>temp</m:t>
                            </m:r>
                          </m:sub>
                        </m:sSub>
                        <m:r>
                          <m:rPr>
                            <m:sty m:val="p"/>
                          </m:rPr>
                          <w:rPr>
                            <w:rFonts w:ascii="Cambria Math" w:hAnsi="Cambria Math"/>
                            <w:strike/>
                            <w:color w:val="FF0000"/>
                            <w:lang w:eastAsia="ko-KR"/>
                          </w:rPr>
                          <m:t xml:space="preserve">) </m:t>
                        </m:r>
                      </m:oMath>
                      <w:r w:rsidRPr="002F33EA">
                        <w:rPr>
                          <w:strike/>
                          <w:color w:val="FF0000"/>
                          <w:lang w:eastAsia="ko-KR"/>
                        </w:rPr>
                        <w:instrText xml:space="preserve"> </w:instrText>
                      </w:r>
                      <w:r w:rsidRPr="002F33EA">
                        <w:rPr>
                          <w:strike/>
                          <w:color w:val="FF0000"/>
                          <w:lang w:eastAsia="ko-KR"/>
                        </w:rPr>
                        <w:fldChar w:fldCharType="end"/>
                      </w:r>
                      <w:r w:rsidRPr="002F33EA">
                        <w:rPr>
                          <w:strike/>
                          <w:color w:val="FF0000"/>
                          <w:lang w:eastAsia="ko-KR"/>
                        </w:rPr>
                        <w:t xml:space="preserve">is obtained by </w:t>
                      </w:r>
                      <w:r w:rsidRPr="002F33EA">
                        <w:rPr>
                          <w:color w:val="FF0000"/>
                          <w:u w:val="single"/>
                          <w:lang w:eastAsia="ko-KR"/>
                        </w:rPr>
                        <w:t>The quantity</w:t>
                      </w:r>
                      <w:r w:rsidRPr="005E3506">
                        <w:rPr>
                          <w:position w:val="-10"/>
                          <w:lang w:eastAsia="ko-KR"/>
                        </w:rPr>
                        <w:object w:dxaOrig="1760" w:dyaOrig="300">
                          <v:shape id="_x0000_i1027" type="#_x0000_t75" style="width:88.95pt;height:15.95pt" o:ole="">
                            <v:imagedata r:id="rId5" o:title=""/>
                          </v:shape>
                          <o:OLEObject Type="Embed" ProgID="Equation.3" ShapeID="_x0000_i1027" DrawAspect="Content" ObjectID="_1635696348" r:id="rId10"/>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txbxContent>
                </v:textbox>
                <w10:anchorlock/>
              </v:shape>
            </w:pict>
          </mc:Fallback>
        </mc:AlternateContent>
      </w:r>
    </w:p>
    <w:p w:rsidR="002F33EA" w:rsidRPr="002F33EA" w:rsidRDefault="002F33EA" w:rsidP="002F33EA">
      <w:pPr>
        <w:pStyle w:val="ListParagraph"/>
      </w:pPr>
    </w:p>
    <w:p w:rsidR="002F33EA" w:rsidRPr="002F33EA" w:rsidRDefault="00D6249C" w:rsidP="005E1730">
      <w:pPr>
        <w:pStyle w:val="ListParagraph"/>
        <w:numPr>
          <w:ilvl w:val="0"/>
          <w:numId w:val="3"/>
        </w:numPr>
      </w:pPr>
      <w:proofErr w:type="spellStart"/>
      <w:r w:rsidRPr="00D6249C">
        <w:rPr>
          <w:rFonts w:ascii="Times New Roman" w:hAnsi="Times New Roman" w:cs="Times New Roman"/>
          <w:lang w:val="en-US"/>
        </w:rPr>
        <w:t>N_info</w:t>
      </w:r>
      <w:proofErr w:type="spellEnd"/>
      <w:r w:rsidRPr="00D6249C">
        <w:rPr>
          <w:rFonts w:ascii="Times New Roman" w:hAnsi="Times New Roman" w:cs="Times New Roman"/>
          <w:lang w:val="en-US"/>
        </w:rPr>
        <w:t xml:space="preserve"> is an integer. Revise the specification text to </w:t>
      </w:r>
    </w:p>
    <w:p w:rsidR="002F33EA" w:rsidRDefault="002F33EA" w:rsidP="002F33EA">
      <w:pPr>
        <w:pStyle w:val="ListParagraph"/>
        <w:rPr>
          <w:rFonts w:ascii="Times New Roman" w:hAnsi="Times New Roman" w:cs="Times New Roman"/>
        </w:rPr>
      </w:pPr>
      <w:r w:rsidRPr="002F33EA">
        <w:rPr>
          <w:rFonts w:ascii="Times New Roman" w:hAnsi="Times New Roman" w:cs="Times New Roman"/>
          <w:noProof/>
          <w:lang w:val="en-US"/>
        </w:rPr>
        <w:lastRenderedPageBreak/>
        <mc:AlternateContent>
          <mc:Choice Requires="wps">
            <w:drawing>
              <wp:inline distT="0" distB="0" distL="0" distR="0">
                <wp:extent cx="5054803" cy="1404620"/>
                <wp:effectExtent l="0" t="0" r="12700" b="2032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4803" cy="1404620"/>
                        </a:xfrm>
                        <a:prstGeom prst="rect">
                          <a:avLst/>
                        </a:prstGeom>
                        <a:solidFill>
                          <a:srgbClr val="FFFFFF"/>
                        </a:solidFill>
                        <a:ln w="9525">
                          <a:solidFill>
                            <a:srgbClr val="000000"/>
                          </a:solidFill>
                          <a:miter lim="800000"/>
                          <a:headEnd/>
                          <a:tailEnd/>
                        </a:ln>
                      </wps:spPr>
                      <wps:txbx>
                        <w:txbxContent>
                          <w:p w:rsidR="002F33EA" w:rsidRDefault="002F33EA">
                            <w:r w:rsidRPr="0048482F">
                              <w:rPr>
                                <w:lang w:eastAsia="ko-KR"/>
                              </w:rPr>
                              <w:t>Intermediate number of information bits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2F33EA">
                              <w:rPr>
                                <w:strike/>
                                <w:color w:val="FF0000"/>
                                <w:position w:val="-10"/>
                                <w:lang w:eastAsia="ko-KR"/>
                              </w:rPr>
                              <w:object w:dxaOrig="1779" w:dyaOrig="319">
                                <v:shape id="_x0000_i1029" type="#_x0000_t75" style="width:88.95pt;height:15.95pt">
                                  <v:imagedata r:id="rId5" o:title=""/>
                                </v:shape>
                                <o:OLEObject Type="Embed" ProgID="Equation.3" ShapeID="_x0000_i1029" DrawAspect="Content" ObjectID="_1635696349" r:id="rId11"/>
                              </w:object>
                            </w:r>
                            <m:oMath>
                              <m:sSub>
                                <m:sSubPr>
                                  <m:ctrlPr>
                                    <w:rPr>
                                      <w:rFonts w:ascii="Cambria Math" w:eastAsia="SimSun" w:hAnsi="Cambria Math"/>
                                      <w:i/>
                                      <w:color w:val="FF0000"/>
                                      <w:sz w:val="22"/>
                                      <w:szCs w:val="22"/>
                                      <w:lang w:eastAsia="ko-KR"/>
                                    </w:rPr>
                                  </m:ctrlPr>
                                </m:sSubPr>
                                <m:e>
                                  <m:r>
                                    <w:rPr>
                                      <w:rFonts w:ascii="Cambria Math" w:eastAsia="SimSun" w:hAnsi="Cambria Math"/>
                                      <w:color w:val="FF0000"/>
                                      <w:lang w:eastAsia="ko-KR"/>
                                    </w:rPr>
                                    <m:t>N</m:t>
                                  </m:r>
                                </m:e>
                                <m:sub>
                                  <m:r>
                                    <m:rPr>
                                      <m:nor/>
                                    </m:rPr>
                                    <w:rPr>
                                      <w:rFonts w:eastAsia="SimSun"/>
                                      <w:color w:val="FF0000"/>
                                      <w:lang w:eastAsia="ko-KR"/>
                                    </w:rPr>
                                    <m:t>info</m:t>
                                  </m:r>
                                </m:sub>
                              </m:sSub>
                              <m:r>
                                <w:rPr>
                                  <w:rFonts w:ascii="Cambria Math" w:eastAsia="SimSun" w:hAnsi="Cambria Math"/>
                                  <w:color w:val="FF0000"/>
                                  <w:lang w:eastAsia="ko-KR"/>
                                </w:rPr>
                                <m:t>=</m:t>
                              </m:r>
                              <m:d>
                                <m:dPr>
                                  <m:begChr m:val="⌊"/>
                                  <m:endChr m:val="⌋"/>
                                  <m:ctrlPr>
                                    <w:rPr>
                                      <w:rFonts w:ascii="Cambria Math" w:eastAsia="SimSun" w:hAnsi="Cambria Math"/>
                                      <w:i/>
                                      <w:color w:val="FF0000"/>
                                      <w:sz w:val="22"/>
                                      <w:szCs w:val="22"/>
                                      <w:lang w:eastAsia="ko-KR"/>
                                    </w:rPr>
                                  </m:ctrlPr>
                                </m:dPr>
                                <m:e>
                                  <m:sSub>
                                    <m:sSubPr>
                                      <m:ctrlPr>
                                        <w:rPr>
                                          <w:rFonts w:ascii="Cambria Math" w:eastAsia="SimSun" w:hAnsi="Cambria Math"/>
                                          <w:i/>
                                          <w:color w:val="FF0000"/>
                                          <w:sz w:val="22"/>
                                          <w:szCs w:val="22"/>
                                          <w:lang w:eastAsia="ko-KR"/>
                                        </w:rPr>
                                      </m:ctrlPr>
                                    </m:sSubPr>
                                    <m:e>
                                      <m:r>
                                        <w:rPr>
                                          <w:rFonts w:ascii="Cambria Math" w:eastAsia="SimSun" w:hAnsi="Cambria Math"/>
                                          <w:color w:val="FF0000"/>
                                          <w:lang w:eastAsia="ko-KR"/>
                                        </w:rPr>
                                        <m:t>N</m:t>
                                      </m:r>
                                    </m:e>
                                    <m:sub>
                                      <m:r>
                                        <m:rPr>
                                          <m:nor/>
                                        </m:rPr>
                                        <w:rPr>
                                          <w:rFonts w:ascii="Cambria Math" w:eastAsia="SimSun" w:hAnsi="Cambria Math"/>
                                          <w:color w:val="FF0000"/>
                                          <w:lang w:eastAsia="ko-KR"/>
                                        </w:rPr>
                                        <m:t>RE</m:t>
                                      </m:r>
                                    </m:sub>
                                  </m:sSub>
                                  <m:r>
                                    <w:rPr>
                                      <w:rFonts w:ascii="Cambria Math" w:eastAsia="SimSun" w:hAnsi="Cambria Math"/>
                                      <w:color w:val="FF0000"/>
                                      <w:sz w:val="22"/>
                                      <w:szCs w:val="22"/>
                                      <w:lang w:eastAsia="ko-KR"/>
                                    </w:rPr>
                                    <m:t>R</m:t>
                                  </m:r>
                                  <m:sSub>
                                    <m:sSubPr>
                                      <m:ctrlPr>
                                        <w:rPr>
                                          <w:rFonts w:ascii="Cambria Math" w:eastAsia="SimSun" w:hAnsi="Cambria Math"/>
                                          <w:i/>
                                          <w:color w:val="FF0000"/>
                                          <w:sz w:val="22"/>
                                          <w:szCs w:val="22"/>
                                          <w:lang w:eastAsia="ko-KR"/>
                                        </w:rPr>
                                      </m:ctrlPr>
                                    </m:sSubPr>
                                    <m:e>
                                      <m:r>
                                        <w:rPr>
                                          <w:rFonts w:ascii="Cambria Math" w:eastAsia="SimSun" w:hAnsi="Cambria Math"/>
                                          <w:color w:val="FF0000"/>
                                          <w:lang w:eastAsia="ko-KR"/>
                                        </w:rPr>
                                        <m:t>Q</m:t>
                                      </m:r>
                                    </m:e>
                                    <m:sub>
                                      <m:r>
                                        <w:rPr>
                                          <w:rFonts w:ascii="Cambria Math" w:eastAsia="SimSun" w:hAnsi="Cambria Math"/>
                                          <w:color w:val="FF0000"/>
                                          <w:lang w:eastAsia="ko-KR"/>
                                        </w:rPr>
                                        <m:t>m</m:t>
                                      </m:r>
                                    </m:sub>
                                  </m:sSub>
                                  <m:r>
                                    <w:rPr>
                                      <w:rFonts w:ascii="Cambria Math" w:eastAsia="SimSun" w:hAnsi="Cambria Math"/>
                                      <w:color w:val="FF0000"/>
                                      <w:lang w:eastAsia="ko-KR"/>
                                    </w:rPr>
                                    <m:t>υ</m:t>
                                  </m:r>
                                </m:e>
                              </m:d>
                            </m:oMath>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txbxContent>
                      </wps:txbx>
                      <wps:bodyPr rot="0" vert="horz" wrap="square" lIns="91440" tIns="45720" rIns="91440" bIns="45720" anchor="t" anchorCtr="0">
                        <a:spAutoFit/>
                      </wps:bodyPr>
                    </wps:wsp>
                  </a:graphicData>
                </a:graphic>
              </wp:inline>
            </w:drawing>
          </mc:Choice>
          <mc:Fallback>
            <w:pict>
              <v:shape id="_x0000_s1029" type="#_x0000_t202" style="width:3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">
                <v:textbox style="mso-fit-shape-to-text:t">
                  <w:txbxContent>
                    <w:p w:rsidR="002F33EA" w:rsidRDefault="002F33EA">
                      <w:r w:rsidRPr="0048482F">
                        <w:rPr>
                          <w:lang w:eastAsia="ko-KR"/>
                        </w:rPr>
                        <w:t>Intermediate number of information bits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2F33EA">
                        <w:rPr>
                          <w:strike/>
                          <w:color w:val="FF0000"/>
                          <w:position w:val="-10"/>
                          <w:lang w:eastAsia="ko-KR"/>
                        </w:rPr>
                        <w:object w:dxaOrig="1779" w:dyaOrig="319">
                          <v:shape id="_x0000_i1029" type="#_x0000_t75" style="width:88.95pt;height:15.95pt">
                            <v:imagedata r:id="rId5" o:title=""/>
                          </v:shape>
                          <o:OLEObject Type="Embed" ProgID="Equation.3" ShapeID="_x0000_i1029" DrawAspect="Content" ObjectID="_1635696349" r:id="rId12"/>
                        </w:object>
                      </w:r>
                      <m:oMath>
                        <m:sSub>
                          <m:sSubPr>
                            <m:ctrlPr>
                              <w:rPr>
                                <w:rFonts w:ascii="Cambria Math" w:eastAsia="SimSun" w:hAnsi="Cambria Math"/>
                                <w:i/>
                                <w:color w:val="FF0000"/>
                                <w:sz w:val="22"/>
                                <w:szCs w:val="22"/>
                                <w:lang w:eastAsia="ko-KR"/>
                              </w:rPr>
                            </m:ctrlPr>
                          </m:sSubPr>
                          <m:e>
                            <m:r>
                              <w:rPr>
                                <w:rFonts w:ascii="Cambria Math" w:eastAsia="SimSun" w:hAnsi="Cambria Math"/>
                                <w:color w:val="FF0000"/>
                                <w:lang w:eastAsia="ko-KR"/>
                              </w:rPr>
                              <m:t>N</m:t>
                            </m:r>
                          </m:e>
                          <m:sub>
                            <m:r>
                              <m:rPr>
                                <m:nor/>
                              </m:rPr>
                              <w:rPr>
                                <w:rFonts w:eastAsia="SimSun"/>
                                <w:color w:val="FF0000"/>
                                <w:lang w:eastAsia="ko-KR"/>
                              </w:rPr>
                              <m:t>info</m:t>
                            </m:r>
                          </m:sub>
                        </m:sSub>
                        <m:r>
                          <w:rPr>
                            <w:rFonts w:ascii="Cambria Math" w:eastAsia="SimSun" w:hAnsi="Cambria Math"/>
                            <w:color w:val="FF0000"/>
                            <w:lang w:eastAsia="ko-KR"/>
                          </w:rPr>
                          <m:t>=</m:t>
                        </m:r>
                        <m:d>
                          <m:dPr>
                            <m:begChr m:val="⌊"/>
                            <m:endChr m:val="⌋"/>
                            <m:ctrlPr>
                              <w:rPr>
                                <w:rFonts w:ascii="Cambria Math" w:eastAsia="SimSun" w:hAnsi="Cambria Math"/>
                                <w:i/>
                                <w:color w:val="FF0000"/>
                                <w:sz w:val="22"/>
                                <w:szCs w:val="22"/>
                                <w:lang w:eastAsia="ko-KR"/>
                              </w:rPr>
                            </m:ctrlPr>
                          </m:dPr>
                          <m:e>
                            <m:sSub>
                              <m:sSubPr>
                                <m:ctrlPr>
                                  <w:rPr>
                                    <w:rFonts w:ascii="Cambria Math" w:eastAsia="SimSun" w:hAnsi="Cambria Math"/>
                                    <w:i/>
                                    <w:color w:val="FF0000"/>
                                    <w:sz w:val="22"/>
                                    <w:szCs w:val="22"/>
                                    <w:lang w:eastAsia="ko-KR"/>
                                  </w:rPr>
                                </m:ctrlPr>
                              </m:sSubPr>
                              <m:e>
                                <m:r>
                                  <w:rPr>
                                    <w:rFonts w:ascii="Cambria Math" w:eastAsia="SimSun" w:hAnsi="Cambria Math"/>
                                    <w:color w:val="FF0000"/>
                                    <w:lang w:eastAsia="ko-KR"/>
                                  </w:rPr>
                                  <m:t>N</m:t>
                                </m:r>
                              </m:e>
                              <m:sub>
                                <m:r>
                                  <m:rPr>
                                    <m:nor/>
                                  </m:rPr>
                                  <w:rPr>
                                    <w:rFonts w:ascii="Cambria Math" w:eastAsia="SimSun" w:hAnsi="Cambria Math"/>
                                    <w:color w:val="FF0000"/>
                                    <w:lang w:eastAsia="ko-KR"/>
                                  </w:rPr>
                                  <m:t>RE</m:t>
                                </m:r>
                              </m:sub>
                            </m:sSub>
                            <m:r>
                              <w:rPr>
                                <w:rFonts w:ascii="Cambria Math" w:eastAsia="SimSun" w:hAnsi="Cambria Math"/>
                                <w:color w:val="FF0000"/>
                                <w:sz w:val="22"/>
                                <w:szCs w:val="22"/>
                                <w:lang w:eastAsia="ko-KR"/>
                              </w:rPr>
                              <m:t>R</m:t>
                            </m:r>
                            <m:sSub>
                              <m:sSubPr>
                                <m:ctrlPr>
                                  <w:rPr>
                                    <w:rFonts w:ascii="Cambria Math" w:eastAsia="SimSun" w:hAnsi="Cambria Math"/>
                                    <w:i/>
                                    <w:color w:val="FF0000"/>
                                    <w:sz w:val="22"/>
                                    <w:szCs w:val="22"/>
                                    <w:lang w:eastAsia="ko-KR"/>
                                  </w:rPr>
                                </m:ctrlPr>
                              </m:sSubPr>
                              <m:e>
                                <m:r>
                                  <w:rPr>
                                    <w:rFonts w:ascii="Cambria Math" w:eastAsia="SimSun" w:hAnsi="Cambria Math"/>
                                    <w:color w:val="FF0000"/>
                                    <w:lang w:eastAsia="ko-KR"/>
                                  </w:rPr>
                                  <m:t>Q</m:t>
                                </m:r>
                              </m:e>
                              <m:sub>
                                <m:r>
                                  <w:rPr>
                                    <w:rFonts w:ascii="Cambria Math" w:eastAsia="SimSun" w:hAnsi="Cambria Math"/>
                                    <w:color w:val="FF0000"/>
                                    <w:lang w:eastAsia="ko-KR"/>
                                  </w:rPr>
                                  <m:t>m</m:t>
                                </m:r>
                              </m:sub>
                            </m:sSub>
                            <m:r>
                              <w:rPr>
                                <w:rFonts w:ascii="Cambria Math" w:eastAsia="SimSun" w:hAnsi="Cambria Math"/>
                                <w:color w:val="FF0000"/>
                                <w:lang w:eastAsia="ko-KR"/>
                              </w:rPr>
                              <m:t>υ</m:t>
                            </m:r>
                          </m:e>
                        </m:d>
                      </m:oMath>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txbxContent>
                </v:textbox>
                <w10:anchorlock/>
              </v:shape>
            </w:pict>
          </mc:Fallback>
        </mc:AlternateContent>
      </w:r>
      <w:r w:rsidR="00D6249C">
        <w:rPr>
          <w:rFonts w:ascii="Times New Roman" w:hAnsi="Times New Roman" w:cs="Times New Roman"/>
          <w:lang w:val="en-US"/>
        </w:rPr>
        <w:br/>
      </w:r>
    </w:p>
    <w:p w:rsidR="00D6249C" w:rsidRPr="00162D96" w:rsidRDefault="002F33EA" w:rsidP="002F33EA">
      <w:pPr>
        <w:pStyle w:val="ListParagraph"/>
        <w:ind w:left="0"/>
        <w:rPr>
          <w:rFonts w:ascii="Times New Roman" w:hAnsi="Times New Roman" w:cs="Times New Roman"/>
          <w:lang w:val="en-US"/>
        </w:rPr>
      </w:pPr>
      <w:r w:rsidRPr="002F33EA">
        <w:rPr>
          <w:rFonts w:ascii="Times New Roman" w:hAnsi="Times New Roman" w:cs="Times New Roman"/>
          <w:lang w:val="en-US"/>
        </w:rPr>
        <w:t>Which of the two a</w:t>
      </w:r>
      <w:r>
        <w:rPr>
          <w:rFonts w:ascii="Times New Roman" w:hAnsi="Times New Roman" w:cs="Times New Roman"/>
          <w:lang w:val="en-US"/>
        </w:rPr>
        <w:t>lternatives should we select as the basis for updating 38.214?</w:t>
      </w:r>
      <w:r w:rsidR="00D6249C" w:rsidRPr="00D6249C">
        <w:rPr>
          <w:rFonts w:ascii="Times New Roman" w:hAnsi="Times New Roman" w:cs="Times New Roman"/>
        </w:rPr>
        <w:fldChar w:fldCharType="begin"/>
      </w:r>
      <w:r w:rsidR="00D6249C" w:rsidRPr="00D6249C">
        <w:rPr>
          <w:rFonts w:ascii="Times New Roman" w:hAnsi="Times New Roman" w:cs="Times New Roman"/>
          <w:lang w:val="en-US"/>
        </w:rPr>
        <w:instrText xml:space="preserve"> QUOTE </w:instrText>
      </w:r>
      <m:oMath>
        <m:sSub>
          <m:sSubPr>
            <m:ctrlPr>
              <w:rPr>
                <w:rFonts w:ascii="Cambria Math" w:hAnsi="Cambria Math" w:cs="Times New Roman"/>
                <w:i/>
                <w:lang w:eastAsia="ko-KR"/>
              </w:rPr>
            </m:ctrlPr>
          </m:sSubPr>
          <m:e>
            <m:r>
              <m:rPr>
                <m:sty m:val="p"/>
              </m:rPr>
              <w:rPr>
                <w:rFonts w:ascii="Cambria Math" w:hAnsi="Cambria Math" w:cs="Times New Roman"/>
                <w:lang w:val="en-US" w:eastAsia="ko-KR"/>
              </w:rPr>
              <m:t>TBS</m:t>
            </m:r>
          </m:e>
          <m:sub>
            <m:r>
              <m:rPr>
                <m:sty m:val="p"/>
              </m:rPr>
              <w:rPr>
                <w:rFonts w:ascii="Cambria Math" w:hAnsi="Cambria Math" w:cs="Times New Roman"/>
                <w:lang w:val="en-US" w:eastAsia="ko-KR"/>
              </w:rPr>
              <m:t>temp</m:t>
            </m:r>
          </m:sub>
        </m:sSub>
        <m:r>
          <m:rPr>
            <m:sty m:val="p"/>
          </m:rPr>
          <w:rPr>
            <w:rFonts w:ascii="Cambria Math" w:hAnsi="Cambria Math" w:cs="Times New Roman"/>
            <w:lang w:val="en-US" w:eastAsia="ko-KR"/>
          </w:rPr>
          <m:t xml:space="preserve">= </m:t>
        </m:r>
        <m:sSub>
          <m:sSubPr>
            <m:ctrlPr>
              <w:rPr>
                <w:rFonts w:ascii="Cambria Math" w:hAnsi="Cambria Math" w:cs="Times New Roman"/>
                <w:i/>
                <w:lang w:eastAsia="ko-KR"/>
              </w:rPr>
            </m:ctrlPr>
          </m:sSubPr>
          <m:e>
            <m:r>
              <m:rPr>
                <m:sty m:val="p"/>
              </m:rPr>
              <w:rPr>
                <w:rFonts w:ascii="Cambria Math" w:hAnsi="Cambria Math" w:cs="Times New Roman"/>
                <w:lang w:val="en-US" w:eastAsia="ko-KR"/>
              </w:rPr>
              <m:t>N</m:t>
            </m:r>
          </m:e>
          <m:sub>
            <m:r>
              <m:rPr>
                <m:sty m:val="p"/>
              </m:rPr>
              <w:rPr>
                <w:rFonts w:ascii="Cambria Math" w:hAnsi="Cambria Math" w:cs="Times New Roman"/>
                <w:lang w:val="en-US" w:eastAsia="ko-KR"/>
              </w:rPr>
              <m:t>RE</m:t>
            </m:r>
          </m:sub>
        </m:sSub>
        <m:r>
          <m:rPr>
            <m:sty m:val="p"/>
          </m:rPr>
          <w:rPr>
            <w:rFonts w:ascii="Cambria Math" w:hAnsi="Cambria Math" w:cs="Times New Roman"/>
            <w:lang w:val="en-US" w:eastAsia="ko-KR"/>
          </w:rPr>
          <m:t>*R*</m:t>
        </m:r>
        <m:sSub>
          <m:sSubPr>
            <m:ctrlPr>
              <w:rPr>
                <w:rFonts w:ascii="Cambria Math" w:hAnsi="Cambria Math" w:cs="Times New Roman"/>
                <w:i/>
                <w:lang w:eastAsia="ko-KR"/>
              </w:rPr>
            </m:ctrlPr>
          </m:sSubPr>
          <m:e>
            <m:r>
              <m:rPr>
                <m:sty m:val="p"/>
              </m:rPr>
              <w:rPr>
                <w:rFonts w:ascii="Cambria Math" w:hAnsi="Cambria Math" w:cs="Times New Roman"/>
                <w:lang w:val="en-US" w:eastAsia="ko-KR"/>
              </w:rPr>
              <m:t>Q</m:t>
            </m:r>
          </m:e>
          <m:sub>
            <m:r>
              <m:rPr>
                <m:sty m:val="p"/>
              </m:rPr>
              <w:rPr>
                <w:rFonts w:ascii="Cambria Math" w:hAnsi="Cambria Math" w:cs="Times New Roman"/>
                <w:lang w:val="en-US" w:eastAsia="ko-KR"/>
              </w:rPr>
              <m:t>m</m:t>
            </m:r>
          </m:sub>
        </m:sSub>
        <m:r>
          <m:rPr>
            <m:sty m:val="p"/>
          </m:rPr>
          <w:rPr>
            <w:rFonts w:ascii="Cambria Math" w:hAnsi="Cambria Math" w:cs="Times New Roman"/>
            <w:lang w:val="en-US" w:eastAsia="ko-KR"/>
          </w:rPr>
          <m:t>*</m:t>
        </m:r>
        <m:r>
          <m:rPr>
            <m:sty m:val="p"/>
          </m:rPr>
          <w:rPr>
            <w:rFonts w:ascii="Cambria Math" w:hAnsi="Cambria Math" w:cs="Times New Roman"/>
            <w:lang w:val="en-US"/>
          </w:rPr>
          <m:t>ʋ</m:t>
        </m:r>
      </m:oMath>
      <w:r w:rsidR="00D6249C" w:rsidRPr="00D6249C">
        <w:rPr>
          <w:rFonts w:ascii="Times New Roman" w:hAnsi="Times New Roman" w:cs="Times New Roman"/>
          <w:lang w:val="en-US"/>
        </w:rPr>
        <w:instrText xml:space="preserve"> </w:instrText>
      </w:r>
      <w:r w:rsidR="00D6249C" w:rsidRPr="00D6249C">
        <w:rPr>
          <w:rFonts w:ascii="Times New Roman" w:hAnsi="Times New Roman" w:cs="Times New Roman"/>
        </w:rPr>
        <w:fldChar w:fldCharType="end"/>
      </w:r>
    </w:p>
    <w:p w:rsidR="00060CB3" w:rsidRDefault="00060CB3" w:rsidP="002F33EA">
      <w:pPr>
        <w:pStyle w:val="ListParagraph"/>
        <w:ind w:left="0"/>
        <w:rPr>
          <w:lang w:val="en-US"/>
        </w:rPr>
      </w:pPr>
    </w:p>
    <w:p w:rsidR="00825663" w:rsidRPr="00EE4234" w:rsidRDefault="00825663" w:rsidP="00EE4234">
      <w:pPr>
        <w:pStyle w:val="BodyText"/>
      </w:pPr>
      <w:r w:rsidRPr="00EE4234">
        <w:rPr>
          <w:b/>
        </w:rPr>
        <w:t>Outcome:</w:t>
      </w:r>
      <w:r w:rsidRPr="00EE4234">
        <w:t xml:space="preserve"> Alt 1 to be adopted for the </w:t>
      </w:r>
      <w:r w:rsidR="00EE4234">
        <w:t xml:space="preserve">38.214 </w:t>
      </w:r>
      <w:r w:rsidRPr="00EE4234">
        <w:t>alignment CR</w:t>
      </w:r>
      <w:r w:rsidR="00EE4234">
        <w:t xml:space="preserve">, </w:t>
      </w:r>
      <w:r w:rsidR="00EE4234">
        <w:t>clause 5.1.3.2</w:t>
      </w:r>
      <w:r w:rsidR="00EE4234">
        <w:t>.</w:t>
      </w:r>
    </w:p>
    <w:sectPr w:rsidR="00825663" w:rsidRPr="00EE4234"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6B3B64"/>
    <w:multiLevelType w:val="hybridMultilevel"/>
    <w:tmpl w:val="512EEC4A"/>
    <w:lvl w:ilvl="0" w:tplc="E910CA3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9805821"/>
    <w:multiLevelType w:val="hybridMultilevel"/>
    <w:tmpl w:val="CEA6692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7BED18BC"/>
    <w:multiLevelType w:val="multilevel"/>
    <w:tmpl w:val="D18A1F6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997"/>
        </w:tabs>
        <w:ind w:left="2997" w:hanging="567"/>
      </w:pPr>
      <w:rPr>
        <w:rFonts w:hint="default"/>
        <w:u w:val="none"/>
      </w:rPr>
    </w:lvl>
    <w:lvl w:ilvl="2">
      <w:start w:val="1"/>
      <w:numFmt w:val="decimal"/>
      <w:pStyle w:val="Heading3"/>
      <w:lvlText w:val="%1.%2.%3"/>
      <w:lvlJc w:val="left"/>
      <w:pPr>
        <w:tabs>
          <w:tab w:val="num" w:pos="4153"/>
        </w:tabs>
        <w:ind w:left="67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127"/>
    <w:rsid w:val="00042DFB"/>
    <w:rsid w:val="00060CB3"/>
    <w:rsid w:val="000B1F67"/>
    <w:rsid w:val="00162D96"/>
    <w:rsid w:val="00187DDE"/>
    <w:rsid w:val="001C5127"/>
    <w:rsid w:val="00234C03"/>
    <w:rsid w:val="002F33EA"/>
    <w:rsid w:val="00794440"/>
    <w:rsid w:val="008103A4"/>
    <w:rsid w:val="00825663"/>
    <w:rsid w:val="00827157"/>
    <w:rsid w:val="00831AAF"/>
    <w:rsid w:val="0090355E"/>
    <w:rsid w:val="0093496D"/>
    <w:rsid w:val="00A335C7"/>
    <w:rsid w:val="00B21109"/>
    <w:rsid w:val="00B356B4"/>
    <w:rsid w:val="00CF2289"/>
    <w:rsid w:val="00D6249C"/>
    <w:rsid w:val="00E210DA"/>
    <w:rsid w:val="00EE423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849AC"/>
  <w15:chartTrackingRefBased/>
  <w15:docId w15:val="{7D82B363-D83E-458A-BC40-4B51ABFC5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C5127"/>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1C5127"/>
    <w:pPr>
      <w:keepNext/>
      <w:numPr>
        <w:numId w:val="1"/>
      </w:numPr>
      <w:tabs>
        <w:tab w:val="clear" w:pos="567"/>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1C5127"/>
    <w:pPr>
      <w:keepNext/>
      <w:numPr>
        <w:ilvl w:val="1"/>
        <w:numId w:val="1"/>
      </w:numPr>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C5127"/>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1C5127"/>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1C5127"/>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1C5127"/>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C5127"/>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C5127"/>
    <w:rPr>
      <w:rFonts w:ascii="Times New Roman" w:eastAsia="MS Mincho" w:hAnsi="Times New Roman" w:cs="Times New Roman"/>
      <w:b/>
      <w:bCs/>
      <w:sz w:val="28"/>
      <w:szCs w:val="28"/>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C5127"/>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C5127"/>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1C5127"/>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C5127"/>
    <w:rPr>
      <w:rFonts w:ascii="Arial" w:eastAsia="MS Mincho" w:hAnsi="Arial" w:cs="Times New Roman"/>
      <w:b/>
      <w:sz w:val="20"/>
      <w:szCs w:val="24"/>
      <w:lang w:val="en-US"/>
    </w:rPr>
  </w:style>
  <w:style w:type="paragraph" w:customStyle="1" w:styleId="TAL">
    <w:name w:val="TAL"/>
    <w:basedOn w:val="Normal"/>
    <w:link w:val="TALCar"/>
    <w:qFormat/>
    <w:rsid w:val="001C5127"/>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qFormat/>
    <w:rsid w:val="001C5127"/>
    <w:rPr>
      <w:rFonts w:ascii="Arial" w:eastAsia="Times New Roman" w:hAnsi="Arial" w:cs="Times New Roman"/>
      <w:sz w:val="18"/>
      <w:szCs w:val="20"/>
      <w:lang w:val="x-none" w:eastAsia="x-none"/>
    </w:rPr>
  </w:style>
  <w:style w:type="character" w:styleId="Hyperlink">
    <w:name w:val="Hyperlink"/>
    <w:basedOn w:val="DefaultParagraphFont"/>
    <w:uiPriority w:val="99"/>
    <w:semiHidden/>
    <w:unhideWhenUsed/>
    <w:rsid w:val="00D6249C"/>
    <w:rPr>
      <w:color w:val="0563C1"/>
      <w:u w:val="single"/>
    </w:rPr>
  </w:style>
  <w:style w:type="paragraph" w:styleId="ListParagraph">
    <w:name w:val="List Paragraph"/>
    <w:basedOn w:val="Normal"/>
    <w:uiPriority w:val="34"/>
    <w:qFormat/>
    <w:rsid w:val="00D6249C"/>
    <w:pPr>
      <w:ind w:left="720"/>
    </w:pPr>
    <w:rPr>
      <w:rFonts w:asciiTheme="minorHAnsi" w:eastAsiaTheme="minorHAnsi" w:hAnsiTheme="minorHAnsi" w:cstheme="minorBidi"/>
      <w:sz w:val="22"/>
      <w:szCs w:val="22"/>
      <w:lang w:val="sv-SE"/>
    </w:rPr>
  </w:style>
  <w:style w:type="paragraph" w:styleId="BalloonText">
    <w:name w:val="Balloon Text"/>
    <w:basedOn w:val="Normal"/>
    <w:link w:val="BalloonTextChar"/>
    <w:uiPriority w:val="99"/>
    <w:semiHidden/>
    <w:unhideWhenUsed/>
    <w:rsid w:val="002F33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33EA"/>
    <w:rPr>
      <w:rFonts w:ascii="Segoe UI" w:eastAsia="Times New Roman" w:hAnsi="Segoe UI" w:cs="Segoe UI"/>
      <w:sz w:val="18"/>
      <w:szCs w:val="18"/>
      <w:lang w:val="en-US"/>
    </w:rPr>
  </w:style>
  <w:style w:type="table" w:styleId="TableGrid">
    <w:name w:val="Table Grid"/>
    <w:basedOn w:val="TableNormal"/>
    <w:uiPriority w:val="39"/>
    <w:rsid w:val="00060C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734701">
      <w:bodyDiv w:val="1"/>
      <w:marLeft w:val="0"/>
      <w:marRight w:val="0"/>
      <w:marTop w:val="0"/>
      <w:marBottom w:val="0"/>
      <w:divBdr>
        <w:top w:val="none" w:sz="0" w:space="0" w:color="auto"/>
        <w:left w:val="none" w:sz="0" w:space="0" w:color="auto"/>
        <w:bottom w:val="none" w:sz="0" w:space="0" w:color="auto"/>
        <w:right w:val="none" w:sz="0" w:space="0" w:color="auto"/>
      </w:divBdr>
    </w:div>
    <w:div w:id="110835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99\R1-1913153.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wanshic\OneDrive%20-%20Qualcomm\Documents\Standards\3GPP%20Standards\Meeting%20Documents\TSGR1_99\R1-1913153.zip" TargetMode="External"/><Relationship Id="rId12" Type="http://schemas.openxmlformats.org/officeDocument/2006/relationships/oleObject" Target="embeddings/oleObject5.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 RAN1#99</cp:lastModifiedBy>
  <cp:revision>2</cp:revision>
  <dcterms:created xsi:type="dcterms:W3CDTF">2019-11-19T18:19:00Z</dcterms:created>
  <dcterms:modified xsi:type="dcterms:W3CDTF">2019-11-19T18:19:00Z</dcterms:modified>
</cp:coreProperties>
</file>